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2FD" w:rsidRPr="00894D40" w:rsidRDefault="00894D40">
      <w:pPr>
        <w:rPr>
          <w:rFonts w:asciiTheme="majorHAnsi" w:hAnsiTheme="majorHAnsi"/>
          <w:u w:val="single"/>
        </w:rPr>
      </w:pPr>
      <w:r w:rsidRPr="00894D40">
        <w:rPr>
          <w:rFonts w:asciiTheme="majorHAnsi" w:hAnsiTheme="majorHAnsi"/>
        </w:rPr>
        <w:t xml:space="preserve">Name: </w:t>
      </w:r>
      <w:r w:rsidRPr="00894D40">
        <w:rPr>
          <w:rFonts w:asciiTheme="majorHAnsi" w:hAnsiTheme="majorHAnsi"/>
          <w:u w:val="single"/>
        </w:rPr>
        <w:tab/>
      </w:r>
      <w:r w:rsidRPr="00894D40">
        <w:rPr>
          <w:rFonts w:asciiTheme="majorHAnsi" w:hAnsiTheme="majorHAnsi"/>
          <w:u w:val="single"/>
        </w:rPr>
        <w:tab/>
      </w:r>
      <w:r w:rsidRPr="00894D40">
        <w:rPr>
          <w:rFonts w:asciiTheme="majorHAnsi" w:hAnsiTheme="majorHAnsi"/>
          <w:u w:val="single"/>
        </w:rPr>
        <w:tab/>
      </w:r>
      <w:r w:rsidRPr="00894D40">
        <w:rPr>
          <w:rFonts w:asciiTheme="majorHAnsi" w:hAnsiTheme="majorHAnsi"/>
          <w:u w:val="single"/>
        </w:rPr>
        <w:tab/>
      </w:r>
      <w:r w:rsidRPr="00894D40">
        <w:rPr>
          <w:rFonts w:asciiTheme="majorHAnsi" w:hAnsiTheme="majorHAnsi"/>
          <w:u w:val="single"/>
        </w:rPr>
        <w:tab/>
      </w:r>
      <w:r w:rsidRPr="00894D40">
        <w:rPr>
          <w:rFonts w:asciiTheme="majorHAnsi" w:hAnsiTheme="majorHAnsi"/>
          <w:u w:val="single"/>
        </w:rPr>
        <w:tab/>
      </w:r>
      <w:r w:rsidRPr="00894D40">
        <w:rPr>
          <w:rFonts w:asciiTheme="majorHAnsi" w:hAnsiTheme="majorHAnsi"/>
        </w:rPr>
        <w:tab/>
      </w:r>
      <w:r w:rsidRPr="00894D40">
        <w:rPr>
          <w:rFonts w:asciiTheme="majorHAnsi" w:hAnsiTheme="majorHAnsi"/>
        </w:rPr>
        <w:tab/>
      </w:r>
      <w:r w:rsidRPr="00894D40">
        <w:rPr>
          <w:rFonts w:asciiTheme="majorHAnsi" w:hAnsiTheme="majorHAnsi"/>
        </w:rPr>
        <w:tab/>
        <w:t>Period:</w:t>
      </w:r>
      <w:r w:rsidRPr="00894D40">
        <w:rPr>
          <w:rFonts w:asciiTheme="majorHAnsi" w:hAnsiTheme="majorHAnsi"/>
          <w:u w:val="single"/>
        </w:rPr>
        <w:tab/>
      </w:r>
      <w:r w:rsidRPr="00894D40">
        <w:rPr>
          <w:rFonts w:asciiTheme="majorHAnsi" w:hAnsiTheme="majorHAnsi"/>
          <w:u w:val="single"/>
        </w:rPr>
        <w:tab/>
      </w:r>
      <w:r w:rsidRPr="00894D40">
        <w:rPr>
          <w:rFonts w:asciiTheme="majorHAnsi" w:hAnsiTheme="majorHAnsi"/>
          <w:u w:val="single"/>
        </w:rPr>
        <w:tab/>
      </w:r>
    </w:p>
    <w:p w:rsidR="00894D40" w:rsidRDefault="00894D40">
      <w:pPr>
        <w:rPr>
          <w:u w:val="single"/>
        </w:rPr>
      </w:pPr>
    </w:p>
    <w:p w:rsidR="00894D40" w:rsidRDefault="00894D40" w:rsidP="00894D40">
      <w:pPr>
        <w:jc w:val="center"/>
        <w:rPr>
          <w:rFonts w:ascii="Verdana" w:hAnsi="Verdana"/>
          <w:b/>
          <w:sz w:val="36"/>
          <w:szCs w:val="36"/>
        </w:rPr>
      </w:pPr>
      <w:r w:rsidRPr="00894D40">
        <w:rPr>
          <w:rFonts w:ascii="Verdana" w:hAnsi="Verdana"/>
          <w:b/>
          <w:sz w:val="36"/>
          <w:szCs w:val="36"/>
        </w:rPr>
        <w:t>Word Processing Lesson 2</w:t>
      </w:r>
    </w:p>
    <w:p w:rsidR="00894D40" w:rsidRDefault="00894D40" w:rsidP="00894D40">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Use the Glencoe Microsoft Office 2007 Real World Applications </w:t>
      </w:r>
      <w:r w:rsidR="00F71FBD">
        <w:rPr>
          <w:rFonts w:ascii="Arial" w:hAnsi="Arial" w:cs="Arial"/>
          <w:sz w:val="24"/>
          <w:szCs w:val="24"/>
        </w:rPr>
        <w:t>T</w:t>
      </w:r>
      <w:r>
        <w:rPr>
          <w:rFonts w:ascii="Arial" w:hAnsi="Arial" w:cs="Arial"/>
          <w:sz w:val="24"/>
          <w:szCs w:val="24"/>
        </w:rPr>
        <w:t>extbook to complete this assignment.</w:t>
      </w:r>
    </w:p>
    <w:p w:rsidR="00894D40" w:rsidRDefault="00894D40" w:rsidP="00894D40">
      <w:pPr>
        <w:autoSpaceDE w:val="0"/>
        <w:autoSpaceDN w:val="0"/>
        <w:adjustRightInd w:val="0"/>
        <w:spacing w:after="0" w:line="240" w:lineRule="auto"/>
        <w:rPr>
          <w:rFonts w:ascii="Arial" w:hAnsi="Arial" w:cs="Arial"/>
          <w:sz w:val="24"/>
          <w:szCs w:val="24"/>
        </w:rPr>
      </w:pPr>
    </w:p>
    <w:tbl>
      <w:tblPr>
        <w:tblStyle w:val="TableGrid"/>
        <w:tblW w:w="0" w:type="auto"/>
        <w:tblLook w:val="04A0"/>
      </w:tblPr>
      <w:tblGrid>
        <w:gridCol w:w="6678"/>
        <w:gridCol w:w="1440"/>
        <w:gridCol w:w="1458"/>
      </w:tblGrid>
      <w:tr w:rsidR="00894D40" w:rsidTr="00894D40">
        <w:tc>
          <w:tcPr>
            <w:tcW w:w="6678" w:type="dxa"/>
            <w:shd w:val="clear" w:color="auto" w:fill="D9D9D9" w:themeFill="background1" w:themeFillShade="D9"/>
            <w:vAlign w:val="center"/>
          </w:tcPr>
          <w:p w:rsidR="00894D40" w:rsidRDefault="00894D40" w:rsidP="00894D40">
            <w:pPr>
              <w:autoSpaceDE w:val="0"/>
              <w:autoSpaceDN w:val="0"/>
              <w:adjustRightInd w:val="0"/>
              <w:jc w:val="center"/>
              <w:rPr>
                <w:rFonts w:asciiTheme="majorHAnsi" w:hAnsiTheme="majorHAnsi"/>
                <w:sz w:val="24"/>
                <w:szCs w:val="24"/>
              </w:rPr>
            </w:pPr>
            <w:r>
              <w:rPr>
                <w:rFonts w:ascii="Verdana" w:hAnsi="Verdana"/>
                <w:b/>
                <w:sz w:val="36"/>
                <w:szCs w:val="36"/>
              </w:rPr>
              <w:t>Activity</w:t>
            </w:r>
          </w:p>
        </w:tc>
        <w:tc>
          <w:tcPr>
            <w:tcW w:w="1440" w:type="dxa"/>
            <w:shd w:val="clear" w:color="auto" w:fill="D9D9D9" w:themeFill="background1" w:themeFillShade="D9"/>
            <w:vAlign w:val="center"/>
          </w:tcPr>
          <w:p w:rsidR="00894D40" w:rsidRPr="00894D40" w:rsidRDefault="00894D40" w:rsidP="00894D40">
            <w:pPr>
              <w:autoSpaceDE w:val="0"/>
              <w:autoSpaceDN w:val="0"/>
              <w:adjustRightInd w:val="0"/>
              <w:jc w:val="center"/>
              <w:rPr>
                <w:rFonts w:asciiTheme="majorHAnsi" w:hAnsiTheme="majorHAnsi"/>
                <w:b/>
                <w:sz w:val="24"/>
                <w:szCs w:val="24"/>
              </w:rPr>
            </w:pPr>
            <w:r w:rsidRPr="00894D40">
              <w:rPr>
                <w:rFonts w:asciiTheme="majorHAnsi" w:hAnsiTheme="majorHAnsi"/>
                <w:b/>
                <w:sz w:val="24"/>
                <w:szCs w:val="24"/>
              </w:rPr>
              <w:t>Points Possible</w:t>
            </w:r>
          </w:p>
        </w:tc>
        <w:tc>
          <w:tcPr>
            <w:tcW w:w="1458" w:type="dxa"/>
            <w:shd w:val="clear" w:color="auto" w:fill="D9D9D9" w:themeFill="background1" w:themeFillShade="D9"/>
            <w:vAlign w:val="center"/>
          </w:tcPr>
          <w:p w:rsidR="00894D40" w:rsidRPr="00894D40" w:rsidRDefault="00894D40" w:rsidP="00894D40">
            <w:pPr>
              <w:autoSpaceDE w:val="0"/>
              <w:autoSpaceDN w:val="0"/>
              <w:adjustRightInd w:val="0"/>
              <w:jc w:val="center"/>
              <w:rPr>
                <w:rFonts w:asciiTheme="majorHAnsi" w:hAnsiTheme="majorHAnsi"/>
                <w:b/>
                <w:sz w:val="24"/>
                <w:szCs w:val="24"/>
              </w:rPr>
            </w:pPr>
            <w:r w:rsidRPr="00894D40">
              <w:rPr>
                <w:rFonts w:asciiTheme="majorHAnsi" w:hAnsiTheme="majorHAnsi"/>
                <w:b/>
                <w:sz w:val="24"/>
                <w:szCs w:val="24"/>
              </w:rPr>
              <w:t>Points Earned</w:t>
            </w:r>
          </w:p>
        </w:tc>
      </w:tr>
      <w:tr w:rsidR="00894D40" w:rsidTr="00894D40">
        <w:tc>
          <w:tcPr>
            <w:tcW w:w="6678" w:type="dxa"/>
          </w:tcPr>
          <w:p w:rsidR="00894D40" w:rsidRPr="00894D40" w:rsidRDefault="00894D40" w:rsidP="00894D40">
            <w:pPr>
              <w:autoSpaceDE w:val="0"/>
              <w:autoSpaceDN w:val="0"/>
              <w:adjustRightInd w:val="0"/>
              <w:rPr>
                <w:rFonts w:ascii="Arial" w:hAnsi="Arial" w:cs="Arial"/>
                <w:sz w:val="24"/>
                <w:szCs w:val="24"/>
              </w:rPr>
            </w:pPr>
            <w:r w:rsidRPr="00894D40">
              <w:rPr>
                <w:rFonts w:ascii="Arial" w:hAnsi="Arial" w:cs="Arial"/>
                <w:b/>
                <w:sz w:val="24"/>
                <w:szCs w:val="24"/>
              </w:rPr>
              <w:t>Page 23</w:t>
            </w:r>
            <w:r w:rsidRPr="00894D40">
              <w:rPr>
                <w:rFonts w:ascii="Arial" w:hAnsi="Arial" w:cs="Arial"/>
                <w:sz w:val="24"/>
                <w:szCs w:val="24"/>
              </w:rPr>
              <w:t xml:space="preserve"> – Questions 1-10 (NOT 6)</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10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Arial" w:hAnsi="Arial" w:cs="Arial"/>
                <w:sz w:val="24"/>
                <w:szCs w:val="24"/>
              </w:rPr>
            </w:pPr>
            <w:r>
              <w:rPr>
                <w:rFonts w:ascii="Arial" w:hAnsi="Arial" w:cs="Arial"/>
                <w:sz w:val="24"/>
                <w:szCs w:val="24"/>
              </w:rPr>
              <w:t xml:space="preserve">Define </w:t>
            </w:r>
            <w:r w:rsidRPr="00894D40">
              <w:rPr>
                <w:rFonts w:ascii="Arial" w:hAnsi="Arial" w:cs="Arial"/>
                <w:sz w:val="24"/>
                <w:szCs w:val="24"/>
              </w:rPr>
              <w:t xml:space="preserve">6 of the "Key Terms" vocabulary on </w:t>
            </w:r>
            <w:r w:rsidRPr="00894D40">
              <w:rPr>
                <w:rFonts w:ascii="Arial" w:hAnsi="Arial" w:cs="Arial"/>
                <w:b/>
                <w:bCs/>
                <w:sz w:val="24"/>
                <w:szCs w:val="24"/>
              </w:rPr>
              <w:t>page 32</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10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Theme="majorHAnsi" w:hAnsiTheme="majorHAnsi"/>
                <w:sz w:val="24"/>
                <w:szCs w:val="24"/>
              </w:rPr>
            </w:pPr>
            <w:r>
              <w:rPr>
                <w:rFonts w:ascii="Arial" w:hAnsi="Arial" w:cs="Arial"/>
                <w:sz w:val="24"/>
                <w:szCs w:val="24"/>
              </w:rPr>
              <w:t xml:space="preserve">Schedule Memo (2-1 to 2-2) </w:t>
            </w:r>
            <w:r>
              <w:rPr>
                <w:rFonts w:ascii="Arial" w:hAnsi="Arial" w:cs="Arial"/>
                <w:sz w:val="24"/>
                <w:szCs w:val="24"/>
              </w:rPr>
              <w:tab/>
            </w:r>
            <w:r>
              <w:rPr>
                <w:rFonts w:ascii="Arial" w:hAnsi="Arial" w:cs="Arial"/>
                <w:sz w:val="24"/>
                <w:szCs w:val="24"/>
              </w:rPr>
              <w:tab/>
              <w:t>(***PRINT***)</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10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Theme="majorHAnsi" w:hAnsiTheme="majorHAnsi"/>
                <w:sz w:val="24"/>
                <w:szCs w:val="24"/>
              </w:rPr>
            </w:pPr>
            <w:r>
              <w:rPr>
                <w:rFonts w:ascii="Arial" w:hAnsi="Arial" w:cs="Arial"/>
                <w:sz w:val="24"/>
                <w:szCs w:val="24"/>
              </w:rPr>
              <w:t xml:space="preserve">Memo (2-2 to 2-7)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(***PRINT***)</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10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Theme="majorHAnsi" w:hAnsiTheme="majorHAnsi"/>
                <w:sz w:val="24"/>
                <w:szCs w:val="24"/>
              </w:rPr>
            </w:pPr>
            <w:r>
              <w:rPr>
                <w:rFonts w:ascii="Arial" w:hAnsi="Arial" w:cs="Arial"/>
                <w:sz w:val="24"/>
                <w:szCs w:val="24"/>
              </w:rPr>
              <w:t xml:space="preserve">Meeting Notes (2-8 to 2-13) </w:t>
            </w:r>
            <w:r>
              <w:rPr>
                <w:rFonts w:ascii="Arial" w:hAnsi="Arial" w:cs="Arial"/>
                <w:sz w:val="24"/>
                <w:szCs w:val="24"/>
              </w:rPr>
              <w:tab/>
            </w:r>
            <w:r>
              <w:rPr>
                <w:rFonts w:ascii="Arial" w:hAnsi="Arial" w:cs="Arial"/>
                <w:sz w:val="24"/>
                <w:szCs w:val="24"/>
              </w:rPr>
              <w:tab/>
              <w:t>(***PRINT***)</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10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Theme="majorHAnsi" w:hAnsiTheme="majorHAnsi"/>
                <w:sz w:val="24"/>
                <w:szCs w:val="24"/>
              </w:rPr>
            </w:pPr>
            <w:r>
              <w:rPr>
                <w:rFonts w:ascii="Arial" w:hAnsi="Arial" w:cs="Arial"/>
                <w:sz w:val="24"/>
                <w:szCs w:val="24"/>
              </w:rPr>
              <w:t xml:space="preserve">Meeting Outline (2-14) </w:t>
            </w:r>
            <w:r>
              <w:rPr>
                <w:rFonts w:ascii="Arial" w:hAnsi="Arial" w:cs="Arial"/>
                <w:sz w:val="24"/>
                <w:szCs w:val="24"/>
              </w:rPr>
              <w:tab/>
            </w:r>
            <w:r>
              <w:rPr>
                <w:rFonts w:ascii="Arial" w:hAnsi="Arial" w:cs="Arial"/>
                <w:sz w:val="24"/>
                <w:szCs w:val="24"/>
              </w:rPr>
              <w:tab/>
            </w:r>
            <w:r>
              <w:rPr>
                <w:rFonts w:ascii="Arial" w:hAnsi="Arial" w:cs="Arial"/>
                <w:sz w:val="24"/>
                <w:szCs w:val="24"/>
              </w:rPr>
              <w:tab/>
              <w:t>(***PRINT***)</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10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Arial" w:hAnsi="Arial" w:cs="Arial"/>
                <w:sz w:val="24"/>
                <w:szCs w:val="24"/>
              </w:rPr>
            </w:pPr>
            <w:r>
              <w:rPr>
                <w:rFonts w:ascii="Arial" w:hAnsi="Arial" w:cs="Arial"/>
                <w:sz w:val="24"/>
                <w:szCs w:val="24"/>
              </w:rPr>
              <w:t xml:space="preserve">Flyer (2-15 to 2-19)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(***PRINT***)</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10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Arial" w:hAnsi="Arial" w:cs="Arial"/>
                <w:sz w:val="24"/>
                <w:szCs w:val="24"/>
              </w:rPr>
            </w:pPr>
            <w:r>
              <w:rPr>
                <w:rFonts w:ascii="Arial" w:hAnsi="Arial" w:cs="Arial"/>
                <w:sz w:val="24"/>
                <w:szCs w:val="24"/>
              </w:rPr>
              <w:t xml:space="preserve">***Volunteers (Page 60) </w:t>
            </w:r>
            <w:r>
              <w:rPr>
                <w:rFonts w:ascii="Arial" w:hAnsi="Arial" w:cs="Arial"/>
                <w:sz w:val="24"/>
                <w:szCs w:val="24"/>
              </w:rPr>
              <w:tab/>
            </w:r>
            <w:r>
              <w:rPr>
                <w:rFonts w:ascii="Arial" w:hAnsi="Arial" w:cs="Arial"/>
                <w:sz w:val="24"/>
                <w:szCs w:val="24"/>
              </w:rPr>
              <w:tab/>
            </w:r>
            <w:r>
              <w:rPr>
                <w:rFonts w:ascii="Arial" w:hAnsi="Arial" w:cs="Arial"/>
                <w:sz w:val="24"/>
                <w:szCs w:val="24"/>
              </w:rPr>
              <w:tab/>
              <w:t>(***PRINT***)</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894D40" w:rsidTr="00894D40">
        <w:tc>
          <w:tcPr>
            <w:tcW w:w="6678" w:type="dxa"/>
          </w:tcPr>
          <w:p w:rsidR="00894D40" w:rsidRDefault="00894D40" w:rsidP="00894D40">
            <w:pPr>
              <w:autoSpaceDE w:val="0"/>
              <w:autoSpaceDN w:val="0"/>
              <w:adjustRightInd w:val="0"/>
              <w:rPr>
                <w:rFonts w:ascii="Arial" w:hAnsi="Arial" w:cs="Arial"/>
                <w:sz w:val="24"/>
                <w:szCs w:val="24"/>
              </w:rPr>
            </w:pPr>
            <w:r>
              <w:rPr>
                <w:rFonts w:ascii="Arial" w:hAnsi="Arial" w:cs="Arial"/>
                <w:sz w:val="24"/>
                <w:szCs w:val="24"/>
              </w:rPr>
              <w:t xml:space="preserve">***Yearbook (Page 61) </w:t>
            </w:r>
            <w:r>
              <w:rPr>
                <w:rFonts w:ascii="Arial" w:hAnsi="Arial" w:cs="Arial"/>
                <w:sz w:val="24"/>
                <w:szCs w:val="24"/>
              </w:rPr>
              <w:tab/>
            </w:r>
            <w:r>
              <w:rPr>
                <w:rFonts w:ascii="Arial" w:hAnsi="Arial" w:cs="Arial"/>
                <w:sz w:val="24"/>
                <w:szCs w:val="24"/>
              </w:rPr>
              <w:tab/>
            </w:r>
            <w:r>
              <w:rPr>
                <w:rFonts w:ascii="Arial" w:hAnsi="Arial" w:cs="Arial"/>
                <w:sz w:val="24"/>
                <w:szCs w:val="24"/>
              </w:rPr>
              <w:tab/>
              <w:t>(***PRINT***)</w:t>
            </w:r>
          </w:p>
        </w:tc>
        <w:tc>
          <w:tcPr>
            <w:tcW w:w="1440" w:type="dxa"/>
            <w:vAlign w:val="center"/>
          </w:tcPr>
          <w:p w:rsidR="00894D40" w:rsidRDefault="00894D40" w:rsidP="00894D40">
            <w:pPr>
              <w:autoSpaceDE w:val="0"/>
              <w:autoSpaceDN w:val="0"/>
              <w:adjustRightInd w:val="0"/>
              <w:jc w:val="center"/>
              <w:rPr>
                <w:rFonts w:asciiTheme="majorHAnsi" w:hAnsiTheme="majorHAnsi"/>
                <w:sz w:val="24"/>
                <w:szCs w:val="24"/>
              </w:rPr>
            </w:pPr>
            <w:r>
              <w:rPr>
                <w:rFonts w:asciiTheme="majorHAnsi" w:hAnsiTheme="majorHAnsi"/>
                <w:sz w:val="24"/>
                <w:szCs w:val="24"/>
              </w:rPr>
              <w:t>0</w:t>
            </w:r>
          </w:p>
        </w:tc>
        <w:tc>
          <w:tcPr>
            <w:tcW w:w="1458" w:type="dxa"/>
            <w:vAlign w:val="center"/>
          </w:tcPr>
          <w:p w:rsidR="00894D40" w:rsidRDefault="00894D40" w:rsidP="00894D40">
            <w:pPr>
              <w:autoSpaceDE w:val="0"/>
              <w:autoSpaceDN w:val="0"/>
              <w:adjustRightInd w:val="0"/>
              <w:jc w:val="center"/>
              <w:rPr>
                <w:rFonts w:asciiTheme="majorHAnsi" w:hAnsiTheme="majorHAnsi"/>
                <w:sz w:val="24"/>
                <w:szCs w:val="24"/>
              </w:rPr>
            </w:pPr>
          </w:p>
        </w:tc>
      </w:tr>
      <w:tr w:rsidR="00F71FBD" w:rsidTr="00F71FBD">
        <w:tc>
          <w:tcPr>
            <w:tcW w:w="6678" w:type="dxa"/>
          </w:tcPr>
          <w:p w:rsidR="00F71FBD" w:rsidRDefault="00F71FBD" w:rsidP="00F71FBD">
            <w:pPr>
              <w:autoSpaceDE w:val="0"/>
              <w:autoSpaceDN w:val="0"/>
              <w:adjustRightInd w:val="0"/>
              <w:rPr>
                <w:rFonts w:ascii="Arial" w:hAnsi="Arial" w:cs="Arial"/>
                <w:sz w:val="24"/>
                <w:szCs w:val="24"/>
              </w:rPr>
            </w:pPr>
          </w:p>
          <w:p w:rsidR="00F71FBD" w:rsidRDefault="00F71FBD" w:rsidP="00F71FBD">
            <w:pPr>
              <w:autoSpaceDE w:val="0"/>
              <w:autoSpaceDN w:val="0"/>
              <w:adjustRightInd w:val="0"/>
              <w:rPr>
                <w:rFonts w:ascii="Arial" w:hAnsi="Arial" w:cs="Arial"/>
                <w:sz w:val="24"/>
                <w:szCs w:val="24"/>
              </w:rPr>
            </w:pPr>
            <w:r>
              <w:rPr>
                <w:rFonts w:ascii="Arial" w:hAnsi="Arial" w:cs="Arial"/>
                <w:sz w:val="24"/>
                <w:szCs w:val="24"/>
              </w:rPr>
              <w:t>Place an accurate grade in the Points Earned column.</w:t>
            </w:r>
          </w:p>
          <w:p w:rsidR="00F71FBD" w:rsidRDefault="00F71FBD" w:rsidP="00F71FBD">
            <w:pPr>
              <w:autoSpaceDE w:val="0"/>
              <w:autoSpaceDN w:val="0"/>
              <w:adjustRightInd w:val="0"/>
              <w:rPr>
                <w:rFonts w:ascii="Arial" w:hAnsi="Arial" w:cs="Arial"/>
                <w:sz w:val="24"/>
                <w:szCs w:val="24"/>
              </w:rPr>
            </w:pPr>
            <w:r>
              <w:rPr>
                <w:rFonts w:ascii="Arial" w:hAnsi="Arial" w:cs="Arial"/>
                <w:sz w:val="24"/>
                <w:szCs w:val="24"/>
              </w:rPr>
              <w:t>Add up the total score</w:t>
            </w:r>
          </w:p>
          <w:p w:rsidR="00F71FBD" w:rsidRDefault="00F71FBD" w:rsidP="00F71FBD">
            <w:pPr>
              <w:autoSpaceDE w:val="0"/>
              <w:autoSpaceDN w:val="0"/>
              <w:adjustRightInd w:val="0"/>
              <w:rPr>
                <w:rFonts w:ascii="Arial" w:hAnsi="Arial" w:cs="Arial"/>
                <w:b/>
                <w:sz w:val="24"/>
                <w:szCs w:val="24"/>
              </w:rPr>
            </w:pPr>
            <w:r>
              <w:rPr>
                <w:rFonts w:ascii="Arial" w:hAnsi="Arial" w:cs="Arial"/>
                <w:sz w:val="24"/>
                <w:szCs w:val="24"/>
              </w:rPr>
              <w:t>Turn in the ENTIRE packet (not 1 assignment at a time)</w:t>
            </w:r>
          </w:p>
          <w:p w:rsidR="00F71FBD" w:rsidRDefault="00F71FBD" w:rsidP="00F71FBD">
            <w:pPr>
              <w:autoSpaceDE w:val="0"/>
              <w:autoSpaceDN w:val="0"/>
              <w:adjustRightInd w:val="0"/>
              <w:jc w:val="right"/>
              <w:rPr>
                <w:rFonts w:ascii="Arial" w:hAnsi="Arial" w:cs="Arial"/>
                <w:b/>
                <w:sz w:val="24"/>
                <w:szCs w:val="24"/>
              </w:rPr>
            </w:pPr>
          </w:p>
          <w:p w:rsidR="00F71FBD" w:rsidRPr="00F71FBD" w:rsidRDefault="00F71FBD" w:rsidP="00F71FBD">
            <w:pPr>
              <w:autoSpaceDE w:val="0"/>
              <w:autoSpaceDN w:val="0"/>
              <w:adjustRightInd w:val="0"/>
              <w:jc w:val="right"/>
              <w:rPr>
                <w:rFonts w:ascii="Arial" w:hAnsi="Arial" w:cs="Arial"/>
                <w:b/>
                <w:sz w:val="24"/>
                <w:szCs w:val="24"/>
              </w:rPr>
            </w:pPr>
            <w:r>
              <w:rPr>
                <w:rFonts w:ascii="Arial" w:hAnsi="Arial" w:cs="Arial"/>
                <w:b/>
                <w:sz w:val="24"/>
                <w:szCs w:val="24"/>
              </w:rPr>
              <w:t>TOTAL:</w:t>
            </w:r>
          </w:p>
        </w:tc>
        <w:tc>
          <w:tcPr>
            <w:tcW w:w="1440" w:type="dxa"/>
            <w:vAlign w:val="bottom"/>
          </w:tcPr>
          <w:p w:rsidR="00F71FBD" w:rsidRDefault="00F71FBD" w:rsidP="00F71FBD">
            <w:pPr>
              <w:autoSpaceDE w:val="0"/>
              <w:autoSpaceDN w:val="0"/>
              <w:adjustRightInd w:val="0"/>
              <w:jc w:val="center"/>
              <w:rPr>
                <w:rFonts w:asciiTheme="majorHAnsi" w:hAnsiTheme="majorHAnsi"/>
                <w:sz w:val="24"/>
                <w:szCs w:val="24"/>
              </w:rPr>
            </w:pPr>
            <w:r>
              <w:rPr>
                <w:rFonts w:asciiTheme="majorHAnsi" w:hAnsiTheme="majorHAnsi"/>
                <w:sz w:val="24"/>
                <w:szCs w:val="24"/>
              </w:rPr>
              <w:t>70</w:t>
            </w:r>
          </w:p>
        </w:tc>
        <w:tc>
          <w:tcPr>
            <w:tcW w:w="1458" w:type="dxa"/>
            <w:vAlign w:val="center"/>
          </w:tcPr>
          <w:p w:rsidR="00F71FBD" w:rsidRDefault="00F71FBD" w:rsidP="00894D40">
            <w:pPr>
              <w:autoSpaceDE w:val="0"/>
              <w:autoSpaceDN w:val="0"/>
              <w:adjustRightInd w:val="0"/>
              <w:jc w:val="center"/>
              <w:rPr>
                <w:rFonts w:asciiTheme="majorHAnsi" w:hAnsiTheme="majorHAnsi"/>
                <w:sz w:val="24"/>
                <w:szCs w:val="24"/>
              </w:rPr>
            </w:pPr>
          </w:p>
        </w:tc>
      </w:tr>
    </w:tbl>
    <w:p w:rsidR="00894D40" w:rsidRDefault="00894D40" w:rsidP="00894D40">
      <w:pPr>
        <w:autoSpaceDE w:val="0"/>
        <w:autoSpaceDN w:val="0"/>
        <w:adjustRightInd w:val="0"/>
        <w:spacing w:after="0" w:line="240" w:lineRule="auto"/>
        <w:ind w:left="720" w:hanging="720"/>
        <w:rPr>
          <w:rFonts w:ascii="Arial" w:hAnsi="Arial" w:cs="Arial"/>
          <w:sz w:val="24"/>
          <w:szCs w:val="24"/>
        </w:rPr>
      </w:pPr>
    </w:p>
    <w:p w:rsidR="00894D40" w:rsidRDefault="00894D40" w:rsidP="00894D40">
      <w:pPr>
        <w:autoSpaceDE w:val="0"/>
        <w:autoSpaceDN w:val="0"/>
        <w:adjustRightInd w:val="0"/>
        <w:spacing w:after="0" w:line="240" w:lineRule="auto"/>
        <w:ind w:left="720" w:hanging="720"/>
        <w:rPr>
          <w:rFonts w:ascii="Arial" w:hAnsi="Arial" w:cs="Arial"/>
          <w:sz w:val="24"/>
          <w:szCs w:val="24"/>
        </w:rPr>
      </w:pPr>
    </w:p>
    <w:p w:rsidR="00894D40" w:rsidRPr="00894D40" w:rsidRDefault="00894D40" w:rsidP="00894D40">
      <w:pPr>
        <w:autoSpaceDE w:val="0"/>
        <w:autoSpaceDN w:val="0"/>
        <w:adjustRightInd w:val="0"/>
        <w:spacing w:after="0" w:line="240" w:lineRule="auto"/>
        <w:ind w:left="720" w:hanging="720"/>
        <w:rPr>
          <w:rFonts w:ascii="Arial" w:hAnsi="Arial" w:cs="Arial"/>
          <w:b/>
          <w:sz w:val="24"/>
          <w:szCs w:val="24"/>
        </w:rPr>
      </w:pPr>
    </w:p>
    <w:p w:rsidR="00894D40" w:rsidRPr="00571CD5" w:rsidRDefault="00F71FBD" w:rsidP="00F71FBD">
      <w:pPr>
        <w:pStyle w:val="ListParagraph"/>
        <w:numPr>
          <w:ilvl w:val="0"/>
          <w:numId w:val="1"/>
        </w:numPr>
        <w:autoSpaceDE w:val="0"/>
        <w:autoSpaceDN w:val="0"/>
        <w:adjustRightInd w:val="0"/>
        <w:spacing w:after="0" w:line="240" w:lineRule="auto"/>
        <w:rPr>
          <w:rFonts w:ascii="Arial" w:hAnsi="Arial" w:cs="Arial"/>
        </w:rPr>
      </w:pPr>
      <w:r w:rsidRPr="00571CD5">
        <w:rPr>
          <w:rFonts w:ascii="Arial" w:hAnsi="Arial" w:cs="Arial"/>
        </w:rPr>
        <w:t xml:space="preserve">Put a score for each activity and </w:t>
      </w:r>
      <w:r w:rsidR="00894D40" w:rsidRPr="00571CD5">
        <w:rPr>
          <w:rFonts w:ascii="Arial" w:hAnsi="Arial" w:cs="Arial"/>
        </w:rPr>
        <w:t xml:space="preserve">check them against the examples to make sure you did </w:t>
      </w:r>
      <w:r w:rsidRPr="00571CD5">
        <w:rPr>
          <w:rFonts w:ascii="Arial" w:hAnsi="Arial" w:cs="Arial"/>
        </w:rPr>
        <w:t>them right.</w:t>
      </w:r>
      <w:r w:rsidRPr="00571CD5">
        <w:rPr>
          <w:rFonts w:ascii="Arial" w:hAnsi="Arial" w:cs="Arial"/>
        </w:rPr>
        <w:br/>
        <w:t>Each mistake you find = -1 point.  Each mistake I find = -2 points.</w:t>
      </w:r>
    </w:p>
    <w:p w:rsidR="00F71FBD" w:rsidRPr="00571CD5" w:rsidRDefault="00F71FBD" w:rsidP="00F71FBD">
      <w:pPr>
        <w:autoSpaceDE w:val="0"/>
        <w:autoSpaceDN w:val="0"/>
        <w:adjustRightInd w:val="0"/>
        <w:spacing w:after="0" w:line="240" w:lineRule="auto"/>
        <w:ind w:left="720" w:hanging="720"/>
        <w:rPr>
          <w:rFonts w:ascii="Arial" w:hAnsi="Arial" w:cs="Arial"/>
        </w:rPr>
      </w:pPr>
    </w:p>
    <w:p w:rsidR="00F71FBD" w:rsidRPr="00571CD5" w:rsidRDefault="00F71FBD" w:rsidP="00F71FBD">
      <w:pPr>
        <w:pStyle w:val="ListParagraph"/>
        <w:numPr>
          <w:ilvl w:val="0"/>
          <w:numId w:val="1"/>
        </w:numPr>
        <w:autoSpaceDE w:val="0"/>
        <w:autoSpaceDN w:val="0"/>
        <w:adjustRightInd w:val="0"/>
        <w:spacing w:after="0" w:line="240" w:lineRule="auto"/>
        <w:rPr>
          <w:rFonts w:ascii="Arial" w:hAnsi="Arial" w:cs="Arial"/>
        </w:rPr>
      </w:pPr>
      <w:r w:rsidRPr="00571CD5">
        <w:rPr>
          <w:rFonts w:ascii="Arial" w:hAnsi="Arial" w:cs="Arial"/>
        </w:rPr>
        <w:t>Add up the total score and enter it into the total box. Then</w:t>
      </w:r>
      <w:proofErr w:type="gramStart"/>
      <w:r w:rsidRPr="00571CD5">
        <w:rPr>
          <w:rFonts w:ascii="Arial" w:hAnsi="Arial" w:cs="Arial"/>
        </w:rPr>
        <w:t>,  save</w:t>
      </w:r>
      <w:proofErr w:type="gramEnd"/>
      <w:r w:rsidRPr="00571CD5">
        <w:rPr>
          <w:rFonts w:ascii="Arial" w:hAnsi="Arial" w:cs="Arial"/>
        </w:rPr>
        <w:t xml:space="preserve"> this file on your H drive in your Computer Tech folder.</w:t>
      </w:r>
    </w:p>
    <w:p w:rsidR="00F71FBD" w:rsidRPr="00571CD5" w:rsidRDefault="00F71FBD" w:rsidP="00F71FBD">
      <w:pPr>
        <w:autoSpaceDE w:val="0"/>
        <w:autoSpaceDN w:val="0"/>
        <w:adjustRightInd w:val="0"/>
        <w:spacing w:after="0" w:line="240" w:lineRule="auto"/>
        <w:rPr>
          <w:rFonts w:ascii="Arial" w:hAnsi="Arial" w:cs="Arial"/>
        </w:rPr>
      </w:pPr>
    </w:p>
    <w:p w:rsidR="00F71FBD" w:rsidRPr="00571CD5" w:rsidRDefault="00F71FBD" w:rsidP="00F71FBD">
      <w:pPr>
        <w:pStyle w:val="ListParagraph"/>
        <w:numPr>
          <w:ilvl w:val="0"/>
          <w:numId w:val="1"/>
        </w:numPr>
        <w:autoSpaceDE w:val="0"/>
        <w:autoSpaceDN w:val="0"/>
        <w:adjustRightInd w:val="0"/>
        <w:spacing w:after="0" w:line="240" w:lineRule="auto"/>
        <w:rPr>
          <w:rFonts w:ascii="Arial" w:hAnsi="Arial" w:cs="Arial"/>
        </w:rPr>
      </w:pPr>
      <w:r w:rsidRPr="00571CD5">
        <w:rPr>
          <w:rFonts w:ascii="Arial" w:hAnsi="Arial" w:cs="Arial"/>
        </w:rPr>
        <w:t>Open the folder where all your assignments are located.  Hold down the CTRL key and select each assignment, including this coversheet.  When they are all highlighted, right click over one of them and choose “Send To</w:t>
      </w:r>
      <w:proofErr w:type="gramStart"/>
      <w:r w:rsidRPr="00571CD5">
        <w:rPr>
          <w:rFonts w:ascii="Arial" w:hAnsi="Arial" w:cs="Arial"/>
        </w:rPr>
        <w:t>”  and</w:t>
      </w:r>
      <w:proofErr w:type="gramEnd"/>
      <w:r w:rsidRPr="00571CD5">
        <w:rPr>
          <w:rFonts w:ascii="Arial" w:hAnsi="Arial" w:cs="Arial"/>
        </w:rPr>
        <w:t xml:space="preserve"> then choose “Compressed (zipped) Folder.”</w:t>
      </w:r>
    </w:p>
    <w:p w:rsidR="00F71FBD" w:rsidRPr="00571CD5" w:rsidRDefault="00F71FBD" w:rsidP="00F71FBD">
      <w:pPr>
        <w:pStyle w:val="ListParagraph"/>
        <w:spacing w:line="240" w:lineRule="auto"/>
        <w:rPr>
          <w:rFonts w:ascii="Arial" w:hAnsi="Arial" w:cs="Arial"/>
        </w:rPr>
      </w:pPr>
    </w:p>
    <w:p w:rsidR="00F71FBD" w:rsidRPr="00571CD5" w:rsidRDefault="00F71FBD" w:rsidP="00F71FBD">
      <w:pPr>
        <w:pStyle w:val="ListParagraph"/>
        <w:numPr>
          <w:ilvl w:val="0"/>
          <w:numId w:val="1"/>
        </w:numPr>
        <w:autoSpaceDE w:val="0"/>
        <w:autoSpaceDN w:val="0"/>
        <w:adjustRightInd w:val="0"/>
        <w:spacing w:after="0" w:line="240" w:lineRule="auto"/>
        <w:rPr>
          <w:rFonts w:asciiTheme="majorHAnsi" w:hAnsiTheme="majorHAnsi"/>
        </w:rPr>
      </w:pPr>
      <w:r w:rsidRPr="00571CD5">
        <w:rPr>
          <w:rFonts w:ascii="Arial" w:hAnsi="Arial" w:cs="Arial"/>
        </w:rPr>
        <w:t xml:space="preserve">Rename the zipped folder as “MyNameUnit2.zip”   </w:t>
      </w:r>
      <w:r w:rsidR="00571CD5" w:rsidRPr="00571CD5">
        <w:rPr>
          <w:rFonts w:ascii="Arial" w:hAnsi="Arial" w:cs="Arial"/>
        </w:rPr>
        <w:t xml:space="preserve">Send it to Mr. Wood at </w:t>
      </w:r>
      <w:hyperlink r:id="rId5" w:history="1">
        <w:r w:rsidR="00571CD5" w:rsidRPr="00571CD5">
          <w:rPr>
            <w:rStyle w:val="Hyperlink"/>
            <w:rFonts w:ascii="Arial" w:hAnsi="Arial" w:cs="Arial"/>
          </w:rPr>
          <w:t>MrWoodCTech@drop.io</w:t>
        </w:r>
      </w:hyperlink>
      <w:r w:rsidR="00571CD5" w:rsidRPr="00571CD5">
        <w:rPr>
          <w:rFonts w:ascii="Arial" w:hAnsi="Arial" w:cs="Arial"/>
        </w:rPr>
        <w:t xml:space="preserve"> as an e-mail attachment.  See Mr. Wood if you don’t know how to do this.</w:t>
      </w:r>
    </w:p>
    <w:p w:rsidR="00571CD5" w:rsidRPr="00571CD5" w:rsidRDefault="00571CD5" w:rsidP="00571CD5">
      <w:pPr>
        <w:pStyle w:val="ListParagraph"/>
        <w:rPr>
          <w:rFonts w:asciiTheme="majorHAnsi" w:hAnsiTheme="majorHAnsi"/>
        </w:rPr>
      </w:pPr>
    </w:p>
    <w:p w:rsidR="00571CD5" w:rsidRPr="00571CD5" w:rsidRDefault="00571CD5" w:rsidP="00571CD5">
      <w:pPr>
        <w:pStyle w:val="ListParagraph"/>
        <w:autoSpaceDE w:val="0"/>
        <w:autoSpaceDN w:val="0"/>
        <w:adjustRightInd w:val="0"/>
        <w:spacing w:after="0" w:line="240" w:lineRule="auto"/>
        <w:rPr>
          <w:rFonts w:asciiTheme="majorHAnsi" w:hAnsiTheme="majorHAnsi"/>
        </w:rPr>
      </w:pPr>
    </w:p>
    <w:p w:rsidR="00894D40" w:rsidRPr="00894D40" w:rsidRDefault="00894D40" w:rsidP="00894D40">
      <w:pPr>
        <w:autoSpaceDE w:val="0"/>
        <w:autoSpaceDN w:val="0"/>
        <w:adjustRightInd w:val="0"/>
        <w:spacing w:after="0" w:line="240" w:lineRule="auto"/>
        <w:rPr>
          <w:rFonts w:asciiTheme="majorHAnsi" w:hAnsiTheme="majorHAnsi"/>
          <w:sz w:val="24"/>
          <w:szCs w:val="24"/>
        </w:rPr>
      </w:pPr>
      <w:r>
        <w:rPr>
          <w:rFonts w:asciiTheme="majorHAnsi" w:hAnsiTheme="majorHAnsi"/>
          <w:sz w:val="24"/>
          <w:szCs w:val="24"/>
        </w:rPr>
        <w:t>*** = Extra Credit</w:t>
      </w:r>
    </w:p>
    <w:sectPr w:rsidR="00894D40" w:rsidRPr="00894D40" w:rsidSect="003C22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5009D"/>
    <w:multiLevelType w:val="hybridMultilevel"/>
    <w:tmpl w:val="771A9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4D40"/>
    <w:rsid w:val="003C22FD"/>
    <w:rsid w:val="00571CD5"/>
    <w:rsid w:val="00894D40"/>
    <w:rsid w:val="00F71F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2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4D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94D40"/>
    <w:rPr>
      <w:b/>
      <w:bCs/>
    </w:rPr>
  </w:style>
  <w:style w:type="paragraph" w:styleId="ListParagraph">
    <w:name w:val="List Paragraph"/>
    <w:basedOn w:val="Normal"/>
    <w:uiPriority w:val="34"/>
    <w:qFormat/>
    <w:rsid w:val="00F71FBD"/>
    <w:pPr>
      <w:ind w:left="720"/>
      <w:contextualSpacing/>
    </w:pPr>
  </w:style>
  <w:style w:type="character" w:styleId="Hyperlink">
    <w:name w:val="Hyperlink"/>
    <w:basedOn w:val="DefaultParagraphFont"/>
    <w:uiPriority w:val="99"/>
    <w:unhideWhenUsed/>
    <w:rsid w:val="00571CD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rWoodCTech@drop.i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Timberline Middle School</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2010-02-17T17:13:00Z</dcterms:created>
  <dcterms:modified xsi:type="dcterms:W3CDTF">2010-02-17T17:46:00Z</dcterms:modified>
</cp:coreProperties>
</file>